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1653DC">
        <w:rPr>
          <w:spacing w:val="-3"/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3E57BF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3E57BF" w:rsidRPr="003E57BF">
        <w:rPr>
          <w:sz w:val="36"/>
          <w:u w:val="single"/>
          <w:lang w:val="ru-RU"/>
        </w:rPr>
        <w:t>1975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3E57BF">
        <w:rPr>
          <w:sz w:val="36"/>
          <w:u w:val="single"/>
          <w:lang w:val="ru-RU"/>
        </w:rPr>
        <w:t>214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3E57BF">
        <w:rPr>
          <w:sz w:val="36"/>
          <w:u w:val="single"/>
          <w:lang w:val="ru-RU"/>
        </w:rPr>
        <w:t>10764,27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E57BF">
        <w:rPr>
          <w:sz w:val="36"/>
          <w:u w:val="single"/>
          <w:lang w:val="ru-RU"/>
        </w:rPr>
        <w:t>10764,27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3E57BF">
        <w:rPr>
          <w:sz w:val="36"/>
          <w:u w:val="single"/>
          <w:lang w:val="ru-RU"/>
        </w:rPr>
        <w:t>7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3E57BF">
        <w:rPr>
          <w:sz w:val="36"/>
          <w:u w:val="single"/>
          <w:lang w:val="ru-RU"/>
        </w:rPr>
        <w:t>8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3E57BF">
        <w:rPr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10764,27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b/>
                <w:sz w:val="18"/>
                <w:szCs w:val="18"/>
              </w:rPr>
            </w:pPr>
            <w:r w:rsidRPr="003E57BF">
              <w:rPr>
                <w:b/>
                <w:sz w:val="18"/>
                <w:szCs w:val="18"/>
              </w:rPr>
              <w:t>437 014,88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b/>
                <w:sz w:val="18"/>
                <w:szCs w:val="18"/>
              </w:rPr>
            </w:pPr>
            <w:r w:rsidRPr="003E57BF">
              <w:rPr>
                <w:b/>
                <w:sz w:val="18"/>
                <w:szCs w:val="18"/>
              </w:rPr>
              <w:t>437 014,88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b/>
                <w:sz w:val="18"/>
                <w:szCs w:val="18"/>
              </w:rPr>
            </w:pPr>
            <w:r w:rsidRPr="003E57BF">
              <w:rPr>
                <w:b/>
                <w:sz w:val="18"/>
                <w:szCs w:val="18"/>
              </w:rPr>
              <w:t>437 014,88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b/>
                <w:sz w:val="18"/>
                <w:szCs w:val="18"/>
              </w:rPr>
            </w:pPr>
            <w:r w:rsidRPr="003E57BF">
              <w:rPr>
                <w:b/>
                <w:sz w:val="18"/>
                <w:szCs w:val="18"/>
              </w:rPr>
              <w:t>150 358,49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b/>
                <w:sz w:val="18"/>
                <w:szCs w:val="18"/>
              </w:rPr>
            </w:pPr>
            <w:r w:rsidRPr="003E57BF">
              <w:rPr>
                <w:b/>
                <w:sz w:val="18"/>
                <w:szCs w:val="18"/>
              </w:rPr>
              <w:t>286 707,75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ХВС (</w:t>
            </w:r>
            <w:proofErr w:type="spellStart"/>
            <w:r w:rsidRPr="003E57BF">
              <w:rPr>
                <w:sz w:val="18"/>
                <w:szCs w:val="18"/>
              </w:rPr>
              <w:t>повышающий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коэффициент</w:t>
            </w:r>
            <w:proofErr w:type="spellEnd"/>
            <w:r w:rsidRPr="003E57BF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5 033,87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5 033,87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5 033,87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1 769,94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3 263,93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  <w:lang w:val="ru-RU"/>
              </w:rPr>
            </w:pPr>
            <w:r w:rsidRPr="003E57BF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3E57B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3E5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228,84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228,84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228,84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81,47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147,41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proofErr w:type="spellStart"/>
            <w:r w:rsidRPr="003E57BF">
              <w:rPr>
                <w:sz w:val="18"/>
                <w:szCs w:val="18"/>
              </w:rPr>
              <w:t>Электроснабжение</w:t>
            </w:r>
            <w:proofErr w:type="spellEnd"/>
            <w:r w:rsidRPr="003E57BF">
              <w:rPr>
                <w:sz w:val="18"/>
                <w:szCs w:val="18"/>
              </w:rPr>
              <w:t xml:space="preserve"> ОДН </w:t>
            </w:r>
            <w:proofErr w:type="spellStart"/>
            <w:r w:rsidRPr="003E57BF">
              <w:rPr>
                <w:sz w:val="18"/>
                <w:szCs w:val="18"/>
              </w:rPr>
              <w:t>кв.м</w:t>
            </w:r>
            <w:proofErr w:type="spellEnd"/>
            <w:r w:rsidRPr="003E57BF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20 239,78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20 239,78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20 239,78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6 993,51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13 248,92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proofErr w:type="spellStart"/>
            <w:r w:rsidRPr="003E57BF">
              <w:rPr>
                <w:sz w:val="18"/>
                <w:szCs w:val="18"/>
              </w:rPr>
              <w:t>Содержание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жилого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370 776,99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370 776,99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370 776,99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128 114,74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242 710,57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ГВС (</w:t>
            </w:r>
            <w:proofErr w:type="spellStart"/>
            <w:r w:rsidRPr="003E57BF">
              <w:rPr>
                <w:sz w:val="18"/>
                <w:szCs w:val="18"/>
              </w:rPr>
              <w:t>повышающий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коэффициент</w:t>
            </w:r>
            <w:proofErr w:type="spellEnd"/>
            <w:r w:rsidRPr="003E57BF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29 247,18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29 247,18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29 247,18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10 514,63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18 732,55</w:t>
            </w:r>
          </w:p>
        </w:tc>
      </w:tr>
      <w:tr w:rsidR="003E57BF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  <w:lang w:val="ru-RU"/>
              </w:rPr>
            </w:pPr>
            <w:r w:rsidRPr="003E57BF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3E57B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3E5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1 942,53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1 942,53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1 942,53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673,38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1 269,50</w:t>
            </w:r>
          </w:p>
        </w:tc>
      </w:tr>
      <w:tr w:rsidR="003E57BF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proofErr w:type="spellStart"/>
            <w:r w:rsidRPr="003E57BF">
              <w:rPr>
                <w:sz w:val="18"/>
                <w:szCs w:val="18"/>
              </w:rPr>
              <w:t>Плата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за</w:t>
            </w:r>
            <w:proofErr w:type="spellEnd"/>
            <w:r w:rsidRPr="003E57BF">
              <w:rPr>
                <w:sz w:val="18"/>
                <w:szCs w:val="18"/>
              </w:rPr>
              <w:t xml:space="preserve"> </w:t>
            </w:r>
            <w:proofErr w:type="spellStart"/>
            <w:r w:rsidRPr="003E57BF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BF" w:rsidRPr="003E57BF" w:rsidRDefault="003E57BF" w:rsidP="003E57B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9 545,69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BF" w:rsidRPr="003E57BF" w:rsidRDefault="003E57BF" w:rsidP="003E57BF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9 545,69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9 545,69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2 210,82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57BF" w:rsidRPr="003E57BF" w:rsidRDefault="003E57BF" w:rsidP="003E57BF">
            <w:pPr>
              <w:rPr>
                <w:sz w:val="18"/>
                <w:szCs w:val="18"/>
              </w:rPr>
            </w:pPr>
            <w:r w:rsidRPr="003E57BF">
              <w:rPr>
                <w:sz w:val="18"/>
                <w:szCs w:val="18"/>
              </w:rPr>
              <w:t>7 334,87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3E57BF">
        <w:rPr>
          <w:u w:val="single"/>
          <w:lang w:val="ru-RU"/>
        </w:rPr>
        <w:t>4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1653DC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3E57BF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228,84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3E57BF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228,84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3E57BF">
        <w:rPr>
          <w:u w:val="single"/>
          <w:lang w:val="ru-RU"/>
        </w:rPr>
        <w:t>4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653DC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E57BF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1 942,53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E57BF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1 942,53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3E57BF">
        <w:rPr>
          <w:u w:val="single"/>
          <w:lang w:val="ru-RU"/>
        </w:rPr>
        <w:t>4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653DC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E57BF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20 239,78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E57BF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20 239,78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3E57BF">
        <w:rPr>
          <w:u w:val="single"/>
          <w:lang w:val="ru-RU"/>
        </w:rPr>
        <w:t>4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1653DC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E57BF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9 545,69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E57BF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E5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9 545,69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653DC"/>
    <w:rsid w:val="00175AE1"/>
    <w:rsid w:val="0018654E"/>
    <w:rsid w:val="001C1D50"/>
    <w:rsid w:val="001E22C6"/>
    <w:rsid w:val="00321475"/>
    <w:rsid w:val="00376928"/>
    <w:rsid w:val="003C7B20"/>
    <w:rsid w:val="003E57BF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58BD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2021-03-28T12:11:00Z</dcterms:created>
  <dcterms:modified xsi:type="dcterms:W3CDTF">2021-03-28T12:17:00Z</dcterms:modified>
  <dc:language>ru-RU</dc:language>
</cp:coreProperties>
</file>